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3156F" w:rsidRPr="0083156F" w:rsidTr="00CB2C49">
        <w:tc>
          <w:tcPr>
            <w:tcW w:w="3261" w:type="dxa"/>
            <w:shd w:val="clear" w:color="auto" w:fill="E7E6E6" w:themeFill="background2"/>
          </w:tcPr>
          <w:p w:rsidR="0075328A" w:rsidRPr="0083156F" w:rsidRDefault="009B60C5" w:rsidP="0075328A">
            <w:pPr>
              <w:rPr>
                <w:b/>
                <w:sz w:val="24"/>
                <w:szCs w:val="24"/>
              </w:rPr>
            </w:pPr>
            <w:r w:rsidRPr="0083156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3156F" w:rsidRDefault="00D31B39" w:rsidP="0023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научных исследований</w:t>
            </w:r>
          </w:p>
        </w:tc>
      </w:tr>
      <w:tr w:rsidR="0083156F" w:rsidRPr="0083156F" w:rsidTr="00A30025">
        <w:tc>
          <w:tcPr>
            <w:tcW w:w="3261" w:type="dxa"/>
            <w:shd w:val="clear" w:color="auto" w:fill="E7E6E6" w:themeFill="background2"/>
          </w:tcPr>
          <w:p w:rsidR="00A30025" w:rsidRPr="0083156F" w:rsidRDefault="00A30025" w:rsidP="009B60C5">
            <w:pPr>
              <w:rPr>
                <w:b/>
                <w:sz w:val="24"/>
                <w:szCs w:val="24"/>
              </w:rPr>
            </w:pPr>
            <w:r w:rsidRPr="0083156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3156F" w:rsidRDefault="00A30025" w:rsidP="001F3593">
            <w:pPr>
              <w:rPr>
                <w:sz w:val="24"/>
                <w:szCs w:val="24"/>
              </w:rPr>
            </w:pPr>
            <w:r w:rsidRPr="0083156F">
              <w:rPr>
                <w:sz w:val="24"/>
                <w:szCs w:val="24"/>
              </w:rPr>
              <w:t>38.0</w:t>
            </w:r>
            <w:r w:rsidR="001F3593" w:rsidRPr="0083156F">
              <w:rPr>
                <w:sz w:val="24"/>
                <w:szCs w:val="24"/>
              </w:rPr>
              <w:t>4</w:t>
            </w:r>
            <w:r w:rsidRPr="0083156F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83156F" w:rsidRDefault="00A30025" w:rsidP="00D11ABC">
            <w:pPr>
              <w:rPr>
                <w:sz w:val="24"/>
                <w:szCs w:val="24"/>
              </w:rPr>
            </w:pPr>
            <w:r w:rsidRPr="0083156F">
              <w:rPr>
                <w:sz w:val="24"/>
                <w:szCs w:val="24"/>
              </w:rPr>
              <w:t>Экономика</w:t>
            </w:r>
          </w:p>
        </w:tc>
      </w:tr>
      <w:tr w:rsidR="0083156F" w:rsidRPr="0083156F" w:rsidTr="00CB2C49">
        <w:tc>
          <w:tcPr>
            <w:tcW w:w="3261" w:type="dxa"/>
            <w:shd w:val="clear" w:color="auto" w:fill="E7E6E6" w:themeFill="background2"/>
          </w:tcPr>
          <w:p w:rsidR="009B60C5" w:rsidRPr="0083156F" w:rsidRDefault="009B60C5" w:rsidP="009B60C5">
            <w:pPr>
              <w:rPr>
                <w:b/>
                <w:sz w:val="24"/>
                <w:szCs w:val="24"/>
              </w:rPr>
            </w:pPr>
            <w:r w:rsidRPr="0083156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83156F" w:rsidRDefault="00D11ABC" w:rsidP="00D11ABC">
            <w:pPr>
              <w:rPr>
                <w:sz w:val="24"/>
                <w:szCs w:val="24"/>
              </w:rPr>
            </w:pPr>
            <w:r w:rsidRPr="0083156F">
              <w:rPr>
                <w:sz w:val="24"/>
                <w:szCs w:val="24"/>
              </w:rPr>
              <w:t>Экономика организации: бизнес-анализ и управление результативностью</w:t>
            </w:r>
          </w:p>
        </w:tc>
      </w:tr>
      <w:tr w:rsidR="0083156F" w:rsidRPr="0083156F" w:rsidTr="00CB2C49">
        <w:tc>
          <w:tcPr>
            <w:tcW w:w="3261" w:type="dxa"/>
            <w:shd w:val="clear" w:color="auto" w:fill="E7E6E6" w:themeFill="background2"/>
          </w:tcPr>
          <w:p w:rsidR="00230905" w:rsidRPr="0083156F" w:rsidRDefault="00230905" w:rsidP="009B60C5">
            <w:pPr>
              <w:rPr>
                <w:b/>
                <w:sz w:val="24"/>
                <w:szCs w:val="24"/>
              </w:rPr>
            </w:pPr>
            <w:r w:rsidRPr="0083156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3156F" w:rsidRDefault="00B15181" w:rsidP="00B15181">
            <w:pPr>
              <w:rPr>
                <w:sz w:val="24"/>
                <w:szCs w:val="24"/>
              </w:rPr>
            </w:pPr>
            <w:r w:rsidRPr="0083156F">
              <w:rPr>
                <w:sz w:val="24"/>
                <w:szCs w:val="24"/>
              </w:rPr>
              <w:t>2</w:t>
            </w:r>
            <w:r w:rsidR="0083156F">
              <w:rPr>
                <w:sz w:val="24"/>
                <w:szCs w:val="24"/>
              </w:rPr>
              <w:t xml:space="preserve"> </w:t>
            </w:r>
            <w:r w:rsidR="00230905" w:rsidRPr="0083156F">
              <w:rPr>
                <w:sz w:val="24"/>
                <w:szCs w:val="24"/>
              </w:rPr>
              <w:t>з.е.</w:t>
            </w:r>
          </w:p>
        </w:tc>
      </w:tr>
      <w:tr w:rsidR="0083156F" w:rsidRPr="0083156F" w:rsidTr="00CB2C49">
        <w:tc>
          <w:tcPr>
            <w:tcW w:w="3261" w:type="dxa"/>
            <w:shd w:val="clear" w:color="auto" w:fill="E7E6E6" w:themeFill="background2"/>
          </w:tcPr>
          <w:p w:rsidR="009B60C5" w:rsidRPr="0083156F" w:rsidRDefault="009B60C5" w:rsidP="009B60C5">
            <w:pPr>
              <w:rPr>
                <w:b/>
                <w:sz w:val="24"/>
                <w:szCs w:val="24"/>
              </w:rPr>
            </w:pPr>
            <w:r w:rsidRPr="0083156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83156F" w:rsidRDefault="00B15181" w:rsidP="009B60C5">
            <w:pPr>
              <w:rPr>
                <w:sz w:val="24"/>
                <w:szCs w:val="24"/>
              </w:rPr>
            </w:pPr>
            <w:r w:rsidRPr="0083156F">
              <w:rPr>
                <w:sz w:val="24"/>
                <w:szCs w:val="24"/>
              </w:rPr>
              <w:t xml:space="preserve">Зачет </w:t>
            </w:r>
          </w:p>
          <w:p w:rsidR="00230905" w:rsidRPr="0083156F" w:rsidRDefault="00230905" w:rsidP="00D11ABC">
            <w:pPr>
              <w:rPr>
                <w:sz w:val="24"/>
                <w:szCs w:val="24"/>
              </w:rPr>
            </w:pPr>
          </w:p>
        </w:tc>
      </w:tr>
      <w:tr w:rsidR="0083156F" w:rsidRPr="0083156F" w:rsidTr="004E6061">
        <w:tc>
          <w:tcPr>
            <w:tcW w:w="3261" w:type="dxa"/>
            <w:shd w:val="clear" w:color="auto" w:fill="E7E6E6" w:themeFill="background2"/>
          </w:tcPr>
          <w:p w:rsidR="00CB2C49" w:rsidRPr="0083156F" w:rsidRDefault="00CB2C49" w:rsidP="00CB2C49">
            <w:pPr>
              <w:rPr>
                <w:b/>
                <w:sz w:val="24"/>
                <w:szCs w:val="24"/>
              </w:rPr>
            </w:pPr>
            <w:r w:rsidRPr="0083156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83156F" w:rsidRDefault="002F5C14" w:rsidP="00CB2C49">
            <w:pPr>
              <w:rPr>
                <w:sz w:val="24"/>
                <w:szCs w:val="24"/>
                <w:highlight w:val="yellow"/>
              </w:rPr>
            </w:pPr>
            <w:r w:rsidRPr="002F5C14">
              <w:rPr>
                <w:sz w:val="24"/>
                <w:szCs w:val="24"/>
              </w:rPr>
              <w:t xml:space="preserve">экономики </w:t>
            </w:r>
            <w:bookmarkStart w:id="0" w:name="_GoBack"/>
            <w:bookmarkEnd w:id="0"/>
            <w:r w:rsidRPr="002F5C14">
              <w:rPr>
                <w:sz w:val="24"/>
                <w:szCs w:val="24"/>
              </w:rPr>
              <w:t>социальной сферы</w:t>
            </w:r>
          </w:p>
        </w:tc>
      </w:tr>
      <w:tr w:rsidR="0083156F" w:rsidRPr="0083156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3156F" w:rsidRDefault="00CB2C49" w:rsidP="0083156F">
            <w:pPr>
              <w:rPr>
                <w:b/>
                <w:sz w:val="24"/>
                <w:szCs w:val="24"/>
              </w:rPr>
            </w:pPr>
            <w:r w:rsidRPr="0083156F">
              <w:rPr>
                <w:b/>
                <w:sz w:val="24"/>
                <w:szCs w:val="24"/>
              </w:rPr>
              <w:t>Крат</w:t>
            </w:r>
            <w:r w:rsidR="0083156F" w:rsidRPr="0083156F">
              <w:rPr>
                <w:b/>
                <w:sz w:val="24"/>
                <w:szCs w:val="24"/>
              </w:rPr>
              <w:t>к</w:t>
            </w:r>
            <w:r w:rsidRPr="0083156F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3156F" w:rsidRPr="0083156F" w:rsidTr="00CB2C49">
        <w:tc>
          <w:tcPr>
            <w:tcW w:w="10490" w:type="dxa"/>
            <w:gridSpan w:val="3"/>
          </w:tcPr>
          <w:p w:rsidR="00CB2C49" w:rsidRPr="0083156F" w:rsidRDefault="00CB2C49" w:rsidP="00CB605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156F">
              <w:rPr>
                <w:sz w:val="24"/>
                <w:szCs w:val="24"/>
              </w:rPr>
              <w:t xml:space="preserve">Тема 1. </w:t>
            </w:r>
            <w:r w:rsidR="00CB605E" w:rsidRPr="0083156F">
              <w:rPr>
                <w:sz w:val="24"/>
                <w:szCs w:val="24"/>
              </w:rPr>
              <w:t>Методология исследования экономических систем</w:t>
            </w:r>
          </w:p>
        </w:tc>
      </w:tr>
      <w:tr w:rsidR="0083156F" w:rsidRPr="0083156F" w:rsidTr="00CB2C49">
        <w:tc>
          <w:tcPr>
            <w:tcW w:w="10490" w:type="dxa"/>
            <w:gridSpan w:val="3"/>
          </w:tcPr>
          <w:p w:rsidR="00CB2C49" w:rsidRPr="0083156F" w:rsidRDefault="00CB2C49" w:rsidP="00CB605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156F">
              <w:rPr>
                <w:sz w:val="24"/>
                <w:szCs w:val="24"/>
              </w:rPr>
              <w:t xml:space="preserve">Тема 2. </w:t>
            </w:r>
            <w:r w:rsidR="00CB605E" w:rsidRPr="0083156F">
              <w:rPr>
                <w:sz w:val="24"/>
                <w:szCs w:val="24"/>
              </w:rPr>
              <w:t>Методологические походы к исследованию интеллектуального капитала субъектов экономики</w:t>
            </w:r>
          </w:p>
        </w:tc>
      </w:tr>
      <w:tr w:rsidR="0083156F" w:rsidRPr="0083156F" w:rsidTr="00CB2C49">
        <w:tc>
          <w:tcPr>
            <w:tcW w:w="10490" w:type="dxa"/>
            <w:gridSpan w:val="3"/>
          </w:tcPr>
          <w:p w:rsidR="00CB2C49" w:rsidRPr="0083156F" w:rsidRDefault="00CB2C49" w:rsidP="00CB605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156F">
              <w:rPr>
                <w:sz w:val="24"/>
                <w:szCs w:val="24"/>
              </w:rPr>
              <w:t xml:space="preserve">Тема 3. </w:t>
            </w:r>
            <w:r w:rsidR="00CB605E" w:rsidRPr="0083156F">
              <w:rPr>
                <w:sz w:val="24"/>
                <w:szCs w:val="24"/>
              </w:rPr>
              <w:t>Формирование компетенций экономиста по профилю обучения</w:t>
            </w:r>
          </w:p>
        </w:tc>
      </w:tr>
      <w:tr w:rsidR="0083156F" w:rsidRPr="0083156F" w:rsidTr="00CB2C49">
        <w:tc>
          <w:tcPr>
            <w:tcW w:w="10490" w:type="dxa"/>
            <w:gridSpan w:val="3"/>
          </w:tcPr>
          <w:p w:rsidR="00CB605E" w:rsidRPr="0083156F" w:rsidRDefault="00CB605E" w:rsidP="00CB605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156F">
              <w:rPr>
                <w:sz w:val="24"/>
                <w:szCs w:val="24"/>
              </w:rPr>
              <w:t>Тема 4.Методические подходы к написанию научных работ</w:t>
            </w:r>
          </w:p>
        </w:tc>
      </w:tr>
      <w:tr w:rsidR="0083156F" w:rsidRPr="0083156F" w:rsidTr="00CB2C49">
        <w:tc>
          <w:tcPr>
            <w:tcW w:w="10490" w:type="dxa"/>
            <w:gridSpan w:val="3"/>
          </w:tcPr>
          <w:p w:rsidR="00603F3A" w:rsidRPr="0083156F" w:rsidRDefault="00603F3A" w:rsidP="00CB605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156F">
              <w:rPr>
                <w:sz w:val="24"/>
                <w:szCs w:val="24"/>
              </w:rPr>
              <w:t>Тема 5.Магистерская диссертация как форма исследования экономических систем</w:t>
            </w:r>
          </w:p>
        </w:tc>
      </w:tr>
      <w:tr w:rsidR="0083156F" w:rsidRPr="0083156F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83156F" w:rsidRDefault="00D31E36" w:rsidP="00F730E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3156F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83156F" w:rsidRPr="0083156F" w:rsidTr="00CB2C49">
        <w:tc>
          <w:tcPr>
            <w:tcW w:w="10490" w:type="dxa"/>
            <w:gridSpan w:val="3"/>
          </w:tcPr>
          <w:p w:rsidR="00D31E36" w:rsidRPr="0083156F" w:rsidRDefault="00045D17" w:rsidP="0083156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3156F">
              <w:rPr>
                <w:b/>
                <w:sz w:val="24"/>
                <w:szCs w:val="24"/>
              </w:rPr>
              <w:t xml:space="preserve">Основная литература </w:t>
            </w:r>
            <w:r w:rsidR="00D31E36" w:rsidRPr="0083156F">
              <w:rPr>
                <w:b/>
                <w:sz w:val="24"/>
                <w:szCs w:val="24"/>
              </w:rPr>
              <w:t xml:space="preserve"> </w:t>
            </w:r>
          </w:p>
          <w:p w:rsidR="00603F3A" w:rsidRPr="0083156F" w:rsidRDefault="00603F3A" w:rsidP="0083156F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83156F">
              <w:rPr>
                <w:sz w:val="24"/>
                <w:szCs w:val="24"/>
              </w:rPr>
              <w:t>Овчаров, А. О. Методология научного исследования [Электронный ресурс] : учебник для студентов, обучающихся по направлению 38.04.01 "Экономика" / А. О. Овчаров, Т. Н. Овчарова. - Москва : ИНФРА-М, 2019. - 304 с. </w:t>
            </w:r>
            <w:hyperlink r:id="rId8" w:tgtFrame="_blank" w:tooltip="читать полный текст" w:history="1">
              <w:r w:rsidRPr="0083156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http://znanium.com/go.php?id=989954</w:t>
              </w:r>
            </w:hyperlink>
          </w:p>
          <w:p w:rsidR="00603F3A" w:rsidRPr="0083156F" w:rsidRDefault="00603F3A" w:rsidP="0083156F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83156F">
              <w:rPr>
                <w:sz w:val="24"/>
                <w:szCs w:val="24"/>
              </w:rPr>
              <w:t>Видревич, М. Б. Исследовательские методы и магистерская диссертация [Текст] : учебное пособие / М. Б. Видревич, И. В. Первухина ; Федер. агентство по образованию, Урал.гос. экон. ун-т. - Екатеринбург : [Издательство УрГЭУ], 2009. - 103 с. </w:t>
            </w:r>
            <w:hyperlink r:id="rId9" w:tgtFrame="_blank" w:tooltip="читать полный текст" w:history="1">
              <w:r w:rsidRPr="0083156F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http://lib.usue.ru/resource/limit/ump/09/p468072.pdf</w:t>
              </w:r>
            </w:hyperlink>
            <w:r w:rsidRPr="0083156F">
              <w:rPr>
                <w:sz w:val="24"/>
                <w:szCs w:val="24"/>
              </w:rPr>
              <w:t> (222 экз.)</w:t>
            </w:r>
          </w:p>
          <w:p w:rsidR="00D31E36" w:rsidRPr="0083156F" w:rsidRDefault="00045D17" w:rsidP="0083156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3156F">
              <w:rPr>
                <w:b/>
                <w:sz w:val="24"/>
                <w:szCs w:val="24"/>
              </w:rPr>
              <w:t>Дополнительная литература</w:t>
            </w:r>
            <w:r w:rsidR="00D31E36" w:rsidRPr="0083156F">
              <w:rPr>
                <w:b/>
                <w:sz w:val="24"/>
                <w:szCs w:val="24"/>
              </w:rPr>
              <w:t xml:space="preserve"> </w:t>
            </w:r>
          </w:p>
          <w:p w:rsidR="00603F3A" w:rsidRPr="0083156F" w:rsidRDefault="00603F3A" w:rsidP="0083156F">
            <w:pPr>
              <w:widowControl/>
              <w:numPr>
                <w:ilvl w:val="0"/>
                <w:numId w:val="40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83156F">
              <w:rPr>
                <w:sz w:val="24"/>
                <w:szCs w:val="24"/>
              </w:rPr>
              <w:t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 </w:t>
            </w:r>
            <w:hyperlink r:id="rId10" w:tgtFrame="_blank" w:tooltip="читать полный текст" w:history="1">
              <w:r w:rsidRPr="0083156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http://znanium.com/go.php?id=910383</w:t>
              </w:r>
            </w:hyperlink>
          </w:p>
          <w:p w:rsidR="00D31E36" w:rsidRPr="0083156F" w:rsidRDefault="00603F3A" w:rsidP="0083156F">
            <w:pPr>
              <w:widowControl/>
              <w:numPr>
                <w:ilvl w:val="0"/>
                <w:numId w:val="40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83156F">
              <w:rPr>
                <w:sz w:val="24"/>
                <w:szCs w:val="24"/>
              </w:rPr>
              <w:t>Шкляр, М. Ф. Основы научных исследований [Электронный ресурс] : учебное пособие / М. Ф. Шкляр. - 5-е изд. - Москва : Дашков и К°, 2013. - 244 с. </w:t>
            </w:r>
            <w:hyperlink r:id="rId11" w:tgtFrame="_blank" w:tooltip="читать полный текст" w:history="1">
              <w:r w:rsidRPr="0083156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http://znanium.com/go.php?id=415019</w:t>
              </w:r>
            </w:hyperlink>
          </w:p>
        </w:tc>
      </w:tr>
      <w:tr w:rsidR="0083156F" w:rsidRPr="0083156F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83156F" w:rsidRDefault="00D31E36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3156F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3156F" w:rsidRPr="0083156F" w:rsidTr="00CB2C49">
        <w:tc>
          <w:tcPr>
            <w:tcW w:w="10490" w:type="dxa"/>
            <w:gridSpan w:val="3"/>
          </w:tcPr>
          <w:p w:rsidR="00D31E36" w:rsidRPr="0083156F" w:rsidRDefault="00D31E36" w:rsidP="00CB2C49">
            <w:pPr>
              <w:rPr>
                <w:b/>
                <w:sz w:val="24"/>
                <w:szCs w:val="24"/>
              </w:rPr>
            </w:pPr>
            <w:r w:rsidRPr="0083156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D31E36" w:rsidRPr="0083156F" w:rsidRDefault="00D31E36" w:rsidP="00CB2C49">
            <w:pPr>
              <w:jc w:val="both"/>
              <w:rPr>
                <w:sz w:val="24"/>
                <w:szCs w:val="24"/>
              </w:rPr>
            </w:pPr>
            <w:r w:rsidRPr="0083156F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D31E36" w:rsidRPr="0083156F" w:rsidRDefault="00D31E36" w:rsidP="0083156F">
            <w:pPr>
              <w:jc w:val="both"/>
              <w:rPr>
                <w:sz w:val="24"/>
                <w:szCs w:val="24"/>
              </w:rPr>
            </w:pPr>
            <w:r w:rsidRPr="0083156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31E36" w:rsidRPr="0083156F" w:rsidRDefault="00D31E36" w:rsidP="00CB2C49">
            <w:pPr>
              <w:rPr>
                <w:b/>
                <w:sz w:val="24"/>
                <w:szCs w:val="24"/>
              </w:rPr>
            </w:pPr>
            <w:r w:rsidRPr="0083156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31E36" w:rsidRPr="0083156F" w:rsidRDefault="00D31E36" w:rsidP="00CB2C49">
            <w:pPr>
              <w:rPr>
                <w:sz w:val="24"/>
                <w:szCs w:val="24"/>
              </w:rPr>
            </w:pPr>
            <w:r w:rsidRPr="0083156F">
              <w:rPr>
                <w:sz w:val="24"/>
                <w:szCs w:val="24"/>
              </w:rPr>
              <w:t>Общего доступа</w:t>
            </w:r>
          </w:p>
          <w:p w:rsidR="00D31E36" w:rsidRPr="0083156F" w:rsidRDefault="00D31E36" w:rsidP="00CB2C49">
            <w:pPr>
              <w:rPr>
                <w:sz w:val="24"/>
                <w:szCs w:val="24"/>
              </w:rPr>
            </w:pPr>
            <w:r w:rsidRPr="0083156F">
              <w:rPr>
                <w:sz w:val="24"/>
                <w:szCs w:val="24"/>
              </w:rPr>
              <w:t>- Справочная правовая система ГАРАНТ</w:t>
            </w:r>
          </w:p>
          <w:p w:rsidR="00D31E36" w:rsidRPr="0083156F" w:rsidRDefault="00D31E36" w:rsidP="004E6061">
            <w:pPr>
              <w:rPr>
                <w:sz w:val="24"/>
                <w:szCs w:val="24"/>
              </w:rPr>
            </w:pPr>
            <w:r w:rsidRPr="0083156F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83156F" w:rsidRPr="0083156F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83156F" w:rsidRDefault="00D31E36" w:rsidP="00045D17">
            <w:pPr>
              <w:rPr>
                <w:b/>
                <w:sz w:val="24"/>
                <w:szCs w:val="24"/>
              </w:rPr>
            </w:pPr>
            <w:r w:rsidRPr="0083156F">
              <w:rPr>
                <w:b/>
                <w:sz w:val="24"/>
                <w:szCs w:val="24"/>
              </w:rPr>
              <w:t>Перечень онлайн курсов</w:t>
            </w:r>
            <w:r w:rsidRPr="0083156F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3156F" w:rsidRPr="0083156F" w:rsidTr="00CB2C49">
        <w:tc>
          <w:tcPr>
            <w:tcW w:w="10490" w:type="dxa"/>
            <w:gridSpan w:val="3"/>
          </w:tcPr>
          <w:p w:rsidR="00D31E36" w:rsidRPr="0083156F" w:rsidRDefault="00D31E36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3156F">
              <w:rPr>
                <w:sz w:val="24"/>
                <w:szCs w:val="24"/>
              </w:rPr>
              <w:t>В данной дисциплине не реализуются</w:t>
            </w:r>
            <w:r w:rsidR="00045D17" w:rsidRPr="0083156F">
              <w:rPr>
                <w:sz w:val="24"/>
                <w:szCs w:val="24"/>
              </w:rPr>
              <w:t xml:space="preserve">   </w:t>
            </w:r>
          </w:p>
        </w:tc>
      </w:tr>
      <w:tr w:rsidR="0083156F" w:rsidRPr="0083156F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83156F" w:rsidRDefault="00D31E36" w:rsidP="00045D1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3156F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3156F" w:rsidRPr="0083156F" w:rsidTr="00CB2C49">
        <w:tc>
          <w:tcPr>
            <w:tcW w:w="10490" w:type="dxa"/>
            <w:gridSpan w:val="3"/>
          </w:tcPr>
          <w:p w:rsidR="00D31E36" w:rsidRPr="0083156F" w:rsidRDefault="00D31E36" w:rsidP="0083156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3156F">
              <w:rPr>
                <w:sz w:val="24"/>
                <w:szCs w:val="24"/>
              </w:rPr>
              <w:t>В данной дисциплине не реализуются</w:t>
            </w:r>
            <w:r w:rsidR="00045D17" w:rsidRPr="0083156F">
              <w:rPr>
                <w:sz w:val="24"/>
                <w:szCs w:val="24"/>
              </w:rPr>
              <w:t xml:space="preserve">  </w:t>
            </w:r>
          </w:p>
        </w:tc>
      </w:tr>
    </w:tbl>
    <w:p w:rsidR="002F5C14" w:rsidRPr="002F5C14" w:rsidRDefault="002F5C14" w:rsidP="002F5C14">
      <w:pPr>
        <w:ind w:left="-284"/>
        <w:rPr>
          <w:sz w:val="24"/>
          <w:szCs w:val="24"/>
        </w:rPr>
      </w:pPr>
      <w:r w:rsidRPr="002F5C14">
        <w:rPr>
          <w:sz w:val="24"/>
          <w:szCs w:val="24"/>
        </w:rPr>
        <w:t xml:space="preserve">Аннотацию подготовил                                                        </w:t>
      </w:r>
      <w:r w:rsidRPr="002F5C14">
        <w:rPr>
          <w:sz w:val="24"/>
          <w:szCs w:val="24"/>
        </w:rPr>
        <w:t>Филипповская Т</w:t>
      </w:r>
      <w:r>
        <w:rPr>
          <w:sz w:val="24"/>
          <w:szCs w:val="24"/>
        </w:rPr>
        <w:t>.</w:t>
      </w:r>
      <w:r w:rsidRPr="002F5C14">
        <w:rPr>
          <w:sz w:val="24"/>
          <w:szCs w:val="24"/>
        </w:rPr>
        <w:t>В</w:t>
      </w:r>
      <w:r>
        <w:rPr>
          <w:sz w:val="24"/>
          <w:szCs w:val="24"/>
        </w:rPr>
        <w:t>.</w:t>
      </w:r>
    </w:p>
    <w:p w:rsidR="002F5C14" w:rsidRPr="002F5C14" w:rsidRDefault="002F5C14" w:rsidP="002F5C14">
      <w:pPr>
        <w:ind w:left="-284"/>
        <w:rPr>
          <w:sz w:val="24"/>
          <w:szCs w:val="24"/>
        </w:rPr>
      </w:pPr>
    </w:p>
    <w:p w:rsidR="002F5C14" w:rsidRPr="002F5C14" w:rsidRDefault="002F5C14" w:rsidP="002F5C14">
      <w:pPr>
        <w:ind w:left="-284"/>
        <w:rPr>
          <w:sz w:val="24"/>
          <w:szCs w:val="24"/>
        </w:rPr>
      </w:pPr>
      <w:r w:rsidRPr="002F5C14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4E6061" w:rsidRDefault="002F5C14" w:rsidP="002F5C14">
      <w:pPr>
        <w:ind w:left="-284"/>
        <w:rPr>
          <w:b/>
          <w:sz w:val="24"/>
          <w:szCs w:val="24"/>
        </w:rPr>
      </w:pPr>
      <w:r w:rsidRPr="002F5C14">
        <w:rPr>
          <w:sz w:val="24"/>
          <w:szCs w:val="24"/>
        </w:rPr>
        <w:t xml:space="preserve">Зав </w:t>
      </w:r>
      <w:r w:rsidRPr="002F5C14">
        <w:rPr>
          <w:sz w:val="24"/>
          <w:szCs w:val="24"/>
        </w:rPr>
        <w:t>кафедрой экономики социальной</w:t>
      </w:r>
      <w:r w:rsidRPr="002F5C14">
        <w:rPr>
          <w:sz w:val="24"/>
          <w:szCs w:val="24"/>
        </w:rPr>
        <w:t xml:space="preserve"> сферы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Пачикова Л.П.</w:t>
      </w:r>
    </w:p>
    <w:sectPr w:rsidR="004E606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B35" w:rsidRDefault="00D72B35">
      <w:r>
        <w:separator/>
      </w:r>
    </w:p>
  </w:endnote>
  <w:endnote w:type="continuationSeparator" w:id="0">
    <w:p w:rsidR="00D72B35" w:rsidRDefault="00D7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B35" w:rsidRDefault="00D72B35">
      <w:r>
        <w:separator/>
      </w:r>
    </w:p>
  </w:footnote>
  <w:footnote w:type="continuationSeparator" w:id="0">
    <w:p w:rsidR="00D72B35" w:rsidRDefault="00D72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91A"/>
    <w:multiLevelType w:val="multilevel"/>
    <w:tmpl w:val="56A8C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A3D2E67"/>
    <w:multiLevelType w:val="multilevel"/>
    <w:tmpl w:val="E25A2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EB34104"/>
    <w:multiLevelType w:val="hybridMultilevel"/>
    <w:tmpl w:val="CFF6BDA0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C12355F"/>
    <w:multiLevelType w:val="multilevel"/>
    <w:tmpl w:val="82C0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5DF4C1F"/>
    <w:multiLevelType w:val="multilevel"/>
    <w:tmpl w:val="0C08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894889"/>
    <w:multiLevelType w:val="multilevel"/>
    <w:tmpl w:val="06E2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9364DAB"/>
    <w:multiLevelType w:val="multilevel"/>
    <w:tmpl w:val="A1FE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6"/>
  </w:num>
  <w:num w:numId="4">
    <w:abstractNumId w:val="3"/>
  </w:num>
  <w:num w:numId="5">
    <w:abstractNumId w:val="35"/>
  </w:num>
  <w:num w:numId="6">
    <w:abstractNumId w:val="36"/>
  </w:num>
  <w:num w:numId="7">
    <w:abstractNumId w:val="26"/>
  </w:num>
  <w:num w:numId="8">
    <w:abstractNumId w:val="23"/>
  </w:num>
  <w:num w:numId="9">
    <w:abstractNumId w:val="32"/>
  </w:num>
  <w:num w:numId="10">
    <w:abstractNumId w:val="33"/>
  </w:num>
  <w:num w:numId="11">
    <w:abstractNumId w:val="9"/>
  </w:num>
  <w:num w:numId="12">
    <w:abstractNumId w:val="17"/>
  </w:num>
  <w:num w:numId="13">
    <w:abstractNumId w:val="31"/>
  </w:num>
  <w:num w:numId="14">
    <w:abstractNumId w:val="13"/>
  </w:num>
  <w:num w:numId="15">
    <w:abstractNumId w:val="27"/>
  </w:num>
  <w:num w:numId="16">
    <w:abstractNumId w:val="38"/>
  </w:num>
  <w:num w:numId="17">
    <w:abstractNumId w:val="18"/>
  </w:num>
  <w:num w:numId="18">
    <w:abstractNumId w:val="12"/>
  </w:num>
  <w:num w:numId="19">
    <w:abstractNumId w:val="22"/>
  </w:num>
  <w:num w:numId="20">
    <w:abstractNumId w:val="5"/>
  </w:num>
  <w:num w:numId="21">
    <w:abstractNumId w:val="4"/>
  </w:num>
  <w:num w:numId="22">
    <w:abstractNumId w:val="16"/>
  </w:num>
  <w:num w:numId="23">
    <w:abstractNumId w:val="2"/>
  </w:num>
  <w:num w:numId="24">
    <w:abstractNumId w:val="10"/>
  </w:num>
  <w:num w:numId="25">
    <w:abstractNumId w:val="1"/>
  </w:num>
  <w:num w:numId="26">
    <w:abstractNumId w:val="28"/>
  </w:num>
  <w:num w:numId="27">
    <w:abstractNumId w:val="34"/>
  </w:num>
  <w:num w:numId="28">
    <w:abstractNumId w:val="21"/>
  </w:num>
  <w:num w:numId="29">
    <w:abstractNumId w:val="14"/>
  </w:num>
  <w:num w:numId="30">
    <w:abstractNumId w:val="30"/>
  </w:num>
  <w:num w:numId="31">
    <w:abstractNumId w:val="39"/>
  </w:num>
  <w:num w:numId="32">
    <w:abstractNumId w:val="24"/>
  </w:num>
  <w:num w:numId="33">
    <w:abstractNumId w:val="7"/>
  </w:num>
  <w:num w:numId="34">
    <w:abstractNumId w:val="0"/>
  </w:num>
  <w:num w:numId="35">
    <w:abstractNumId w:val="11"/>
  </w:num>
  <w:num w:numId="36">
    <w:abstractNumId w:val="8"/>
  </w:num>
  <w:num w:numId="37">
    <w:abstractNumId w:val="20"/>
  </w:num>
  <w:num w:numId="38">
    <w:abstractNumId w:val="37"/>
  </w:num>
  <w:num w:numId="39">
    <w:abstractNumId w:val="15"/>
  </w:num>
  <w:num w:numId="40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011D"/>
    <w:rsid w:val="0000170E"/>
    <w:rsid w:val="00002311"/>
    <w:rsid w:val="00007379"/>
    <w:rsid w:val="00014BD8"/>
    <w:rsid w:val="000243D9"/>
    <w:rsid w:val="000454D2"/>
    <w:rsid w:val="00045D17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E67EB"/>
    <w:rsid w:val="001F13EF"/>
    <w:rsid w:val="001F3593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5C1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6A26"/>
    <w:rsid w:val="0034680B"/>
    <w:rsid w:val="00351BF4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3F3A"/>
    <w:rsid w:val="00605275"/>
    <w:rsid w:val="00613D5F"/>
    <w:rsid w:val="0061508B"/>
    <w:rsid w:val="00616FA8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A741A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3156F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15181"/>
    <w:rsid w:val="00B22136"/>
    <w:rsid w:val="00B23A93"/>
    <w:rsid w:val="00B34A5F"/>
    <w:rsid w:val="00B3587E"/>
    <w:rsid w:val="00B36BE4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0352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05E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781E"/>
    <w:rsid w:val="00D24BA4"/>
    <w:rsid w:val="00D2725E"/>
    <w:rsid w:val="00D31B39"/>
    <w:rsid w:val="00D31E36"/>
    <w:rsid w:val="00D442D4"/>
    <w:rsid w:val="00D44897"/>
    <w:rsid w:val="00D55A1C"/>
    <w:rsid w:val="00D5672F"/>
    <w:rsid w:val="00D64C6B"/>
    <w:rsid w:val="00D70EB9"/>
    <w:rsid w:val="00D72B35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1174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7316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30EF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2AC5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A9C87"/>
  <w15:docId w15:val="{FAB0F244-92F4-4E11-9EB2-9CE8DA9A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995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150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103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09/p46807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C4EC1-3B31-416D-B912-A007806E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3439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9</cp:revision>
  <cp:lastPrinted>2019-02-15T10:04:00Z</cp:lastPrinted>
  <dcterms:created xsi:type="dcterms:W3CDTF">2019-04-04T07:04:00Z</dcterms:created>
  <dcterms:modified xsi:type="dcterms:W3CDTF">2019-07-18T09:06:00Z</dcterms:modified>
</cp:coreProperties>
</file>